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E4" w:rsidRDefault="00A857E4" w:rsidP="00517559">
      <w:pPr>
        <w:rPr>
          <w:rStyle w:val="Strong"/>
          <w:rFonts w:eastAsia="Times New Roman"/>
          <w:color w:val="202020"/>
          <w:sz w:val="28"/>
          <w:szCs w:val="28"/>
          <w:lang w:val="fr-FR"/>
        </w:rPr>
      </w:pPr>
      <w:r w:rsidRPr="00893785">
        <w:rPr>
          <w:rStyle w:val="Strong"/>
          <w:rFonts w:eastAsia="Times New Roman"/>
          <w:noProof/>
          <w:color w:val="202020"/>
          <w:sz w:val="28"/>
          <w:szCs w:val="28"/>
          <w:lang w:eastAsia="en-GB"/>
        </w:rPr>
        <mc:AlternateContent>
          <mc:Choice Requires="wps">
            <w:drawing>
              <wp:anchor distT="45720" distB="45720" distL="114300" distR="114300" simplePos="0" relativeHeight="251659264" behindDoc="0" locked="0" layoutInCell="1" allowOverlap="1" wp14:anchorId="10233D30" wp14:editId="32EF1C60">
                <wp:simplePos x="0" y="0"/>
                <wp:positionH relativeFrom="margin">
                  <wp:align>left</wp:align>
                </wp:positionH>
                <wp:positionV relativeFrom="paragraph">
                  <wp:posOffset>0</wp:posOffset>
                </wp:positionV>
                <wp:extent cx="2185035" cy="949960"/>
                <wp:effectExtent l="0" t="0" r="571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949960"/>
                        </a:xfrm>
                        <a:prstGeom prst="rect">
                          <a:avLst/>
                        </a:prstGeom>
                        <a:solidFill>
                          <a:srgbClr val="FFFFFF"/>
                        </a:solidFill>
                        <a:ln w="9525">
                          <a:noFill/>
                          <a:miter lim="800000"/>
                          <a:headEnd/>
                          <a:tailEnd/>
                        </a:ln>
                      </wps:spPr>
                      <wps:txbx>
                        <w:txbxContent>
                          <w:p w:rsidR="00A40D17" w:rsidRDefault="00A40D17" w:rsidP="00A857E4">
                            <w:r>
                              <w:rPr>
                                <w:noProof/>
                                <w:lang w:eastAsia="en-GB"/>
                              </w:rPr>
                              <w:drawing>
                                <wp:inline distT="0" distB="0" distL="0" distR="0" wp14:anchorId="34833392" wp14:editId="285E37B1">
                                  <wp:extent cx="1864426" cy="957539"/>
                                  <wp:effectExtent l="0" t="0" r="0" b="0"/>
                                  <wp:docPr id="3" name="Picture 2" descr="C:\Users\cchaillou\AppData\Local\Microsoft\Windows\INetCache\Content.Word\LEUROPEENSEMBLE_LOGO_AS_CENTER_BASELINE_RGB_BLUE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haillou\AppData\Local\Microsoft\Windows\INetCache\Content.Word\LEUROPEENSEMBLE_LOGO_AS_CENTER_BASELINE_RGB_BLUE_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2765" cy="9618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33D30" id="_x0000_t202" coordsize="21600,21600" o:spt="202" path="m,l,21600r21600,l21600,xe">
                <v:stroke joinstyle="miter"/>
                <v:path gradientshapeok="t" o:connecttype="rect"/>
              </v:shapetype>
              <v:shape id="Text Box 2" o:spid="_x0000_s1026" type="#_x0000_t202" style="position:absolute;left:0;text-align:left;margin-left:0;margin-top:0;width:172.05pt;height:7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" stroked="f">
                <v:textbox>
                  <w:txbxContent>
                    <w:p w:rsidR="00A40D17" w:rsidRDefault="00A40D17" w:rsidP="00A857E4">
                      <w:r>
                        <w:rPr>
                          <w:noProof/>
                          <w:lang w:eastAsia="en-GB"/>
                        </w:rPr>
                        <w:drawing>
                          <wp:inline distT="0" distB="0" distL="0" distR="0" wp14:anchorId="34833392" wp14:editId="285E37B1">
                            <wp:extent cx="1864426" cy="957539"/>
                            <wp:effectExtent l="0" t="0" r="0" b="0"/>
                            <wp:docPr id="3" name="Picture 2" descr="C:\Users\cchaillou\AppData\Local\Microsoft\Windows\INetCache\Content.Word\LEUROPEENSEMBLE_LOGO_AS_CENTER_BASELINE_RGB_BLUE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haillou\AppData\Local\Microsoft\Windows\INetCache\Content.Word\LEUROPEENSEMBLE_LOGO_AS_CENTER_BASELINE_RGB_BLUE_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5" cy="961822"/>
                                    </a:xfrm>
                                    <a:prstGeom prst="rect">
                                      <a:avLst/>
                                    </a:prstGeom>
                                    <a:noFill/>
                                    <a:ln>
                                      <a:noFill/>
                                    </a:ln>
                                  </pic:spPr>
                                </pic:pic>
                              </a:graphicData>
                            </a:graphic>
                          </wp:inline>
                        </w:drawing>
                      </w:r>
                    </w:p>
                  </w:txbxContent>
                </v:textbox>
                <w10:wrap type="square" anchorx="margin"/>
              </v:shape>
            </w:pict>
          </mc:Fallback>
        </mc:AlternateContent>
      </w:r>
    </w:p>
    <w:p w:rsidR="00A857E4" w:rsidRDefault="00A857E4" w:rsidP="00A857E4">
      <w:pPr>
        <w:jc w:val="center"/>
        <w:rPr>
          <w:rStyle w:val="Strong"/>
          <w:rFonts w:eastAsia="Times New Roman"/>
          <w:color w:val="202020"/>
          <w:sz w:val="28"/>
          <w:szCs w:val="28"/>
          <w:lang w:val="fr-FR"/>
        </w:rPr>
      </w:pPr>
      <w:r w:rsidRPr="00893785">
        <w:rPr>
          <w:rStyle w:val="Strong"/>
          <w:rFonts w:eastAsia="Times New Roman"/>
          <w:noProof/>
          <w:color w:val="202020"/>
          <w:sz w:val="28"/>
          <w:szCs w:val="28"/>
          <w:lang w:eastAsia="en-GB"/>
        </w:rPr>
        <mc:AlternateContent>
          <mc:Choice Requires="wps">
            <w:drawing>
              <wp:anchor distT="45720" distB="45720" distL="114300" distR="114300" simplePos="0" relativeHeight="251660288" behindDoc="0" locked="0" layoutInCell="1" allowOverlap="1" wp14:anchorId="1A2062B9" wp14:editId="6778107F">
                <wp:simplePos x="0" y="0"/>
                <wp:positionH relativeFrom="margin">
                  <wp:align>right</wp:align>
                </wp:positionH>
                <wp:positionV relativeFrom="paragraph">
                  <wp:posOffset>9286</wp:posOffset>
                </wp:positionV>
                <wp:extent cx="1450975" cy="671830"/>
                <wp:effectExtent l="0" t="0" r="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671830"/>
                        </a:xfrm>
                        <a:prstGeom prst="rect">
                          <a:avLst/>
                        </a:prstGeom>
                        <a:solidFill>
                          <a:srgbClr val="FFFFFF"/>
                        </a:solidFill>
                        <a:ln w="9525">
                          <a:noFill/>
                          <a:miter lim="800000"/>
                          <a:headEnd/>
                          <a:tailEnd/>
                        </a:ln>
                      </wps:spPr>
                      <wps:txbx>
                        <w:txbxContent>
                          <w:p w:rsidR="00A40D17" w:rsidRDefault="00A40D17" w:rsidP="00A857E4">
                            <w:r>
                              <w:rPr>
                                <w:noProof/>
                                <w:lang w:eastAsia="en-GB"/>
                              </w:rPr>
                              <w:drawing>
                                <wp:inline distT="0" distB="0" distL="0" distR="0" wp14:anchorId="418B3800" wp14:editId="14F02268">
                                  <wp:extent cx="1258784" cy="566405"/>
                                  <wp:effectExtent l="0" t="0" r="0" b="5715"/>
                                  <wp:docPr id="4" name="Picture 4" descr="C:\Users\CCHAIL~1\AppData\Local\Temp\7zE8FB96B8E\Renew-Europe-logo-2-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CHAIL~1\AppData\Local\Temp\7zE8FB96B8E\Renew-Europe-logo-2-lin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509" cy="58023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2062B9" id="_x0000_s1027" type="#_x0000_t202" style="position:absolute;left:0;text-align:left;margin-left:63.05pt;margin-top:.75pt;width:114.25pt;height:52.9pt;z-index:251660288;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" stroked="f">
                <v:textbox style="mso-fit-shape-to-text:t">
                  <w:txbxContent>
                    <w:p w:rsidR="00A40D17" w:rsidRDefault="00A40D17" w:rsidP="00A857E4">
                      <w:r>
                        <w:rPr>
                          <w:noProof/>
                          <w:lang w:eastAsia="en-GB"/>
                        </w:rPr>
                        <w:drawing>
                          <wp:inline distT="0" distB="0" distL="0" distR="0" wp14:anchorId="418B3800" wp14:editId="14F02268">
                            <wp:extent cx="1258784" cy="566405"/>
                            <wp:effectExtent l="0" t="0" r="0" b="5715"/>
                            <wp:docPr id="4" name="Picture 4" descr="C:\Users\CCHAIL~1\AppData\Local\Temp\7zE8FB96B8E\Renew-Europe-logo-2-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CHAIL~1\AppData\Local\Temp\7zE8FB96B8E\Renew-Europe-logo-2-lin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09" cy="580230"/>
                                    </a:xfrm>
                                    <a:prstGeom prst="rect">
                                      <a:avLst/>
                                    </a:prstGeom>
                                    <a:noFill/>
                                    <a:ln>
                                      <a:noFill/>
                                    </a:ln>
                                  </pic:spPr>
                                </pic:pic>
                              </a:graphicData>
                            </a:graphic>
                          </wp:inline>
                        </w:drawing>
                      </w:r>
                    </w:p>
                  </w:txbxContent>
                </v:textbox>
                <w10:wrap type="square" anchorx="margin"/>
              </v:shape>
            </w:pict>
          </mc:Fallback>
        </mc:AlternateContent>
      </w:r>
    </w:p>
    <w:p w:rsidR="00A857E4" w:rsidRDefault="00A857E4" w:rsidP="00A857E4">
      <w:pPr>
        <w:jc w:val="center"/>
        <w:rPr>
          <w:rStyle w:val="Strong"/>
          <w:rFonts w:eastAsia="Times New Roman"/>
          <w:color w:val="202020"/>
          <w:sz w:val="28"/>
          <w:szCs w:val="28"/>
          <w:lang w:val="fr-FR"/>
        </w:rPr>
      </w:pPr>
    </w:p>
    <w:p w:rsidR="00A857E4" w:rsidRDefault="00A857E4" w:rsidP="00A857E4">
      <w:pPr>
        <w:jc w:val="center"/>
        <w:rPr>
          <w:rStyle w:val="Strong"/>
          <w:rFonts w:eastAsia="Times New Roman"/>
          <w:color w:val="202020"/>
          <w:sz w:val="28"/>
          <w:szCs w:val="28"/>
          <w:lang w:val="fr-FR"/>
        </w:rPr>
      </w:pPr>
    </w:p>
    <w:p w:rsidR="00A857E4" w:rsidRDefault="00A857E4" w:rsidP="00A857E4">
      <w:pPr>
        <w:jc w:val="center"/>
        <w:rPr>
          <w:rStyle w:val="Strong"/>
          <w:rFonts w:eastAsia="Times New Roman"/>
          <w:color w:val="202020"/>
          <w:sz w:val="28"/>
          <w:szCs w:val="28"/>
          <w:lang w:val="fr-FR"/>
        </w:rPr>
      </w:pPr>
    </w:p>
    <w:p w:rsidR="002025F5" w:rsidRDefault="002025F5" w:rsidP="00EB42E8">
      <w:pPr>
        <w:jc w:val="center"/>
        <w:rPr>
          <w:rStyle w:val="Strong"/>
          <w:rFonts w:ascii="Arial" w:eastAsia="Times New Roman" w:hAnsi="Arial" w:cs="Arial"/>
          <w:color w:val="202020"/>
          <w:szCs w:val="28"/>
          <w:lang w:val="fr-FR"/>
        </w:rPr>
      </w:pPr>
    </w:p>
    <w:p w:rsidR="00EB42E8" w:rsidRDefault="00EB42E8" w:rsidP="00EB42E8">
      <w:pPr>
        <w:jc w:val="center"/>
        <w:rPr>
          <w:rStyle w:val="Strong"/>
          <w:rFonts w:ascii="Arial" w:eastAsia="Times New Roman" w:hAnsi="Arial" w:cs="Arial"/>
          <w:color w:val="202020"/>
          <w:szCs w:val="28"/>
          <w:lang w:val="fr-FR"/>
        </w:rPr>
      </w:pPr>
      <w:r w:rsidRPr="00A857E4">
        <w:rPr>
          <w:rStyle w:val="Strong"/>
          <w:rFonts w:ascii="Arial" w:eastAsia="Times New Roman" w:hAnsi="Arial" w:cs="Arial"/>
          <w:color w:val="202020"/>
          <w:szCs w:val="28"/>
          <w:lang w:val="fr-FR"/>
        </w:rPr>
        <w:t xml:space="preserve">Communiqué de presse </w:t>
      </w:r>
      <w:r w:rsidR="002025F5">
        <w:rPr>
          <w:rStyle w:val="Strong"/>
          <w:rFonts w:ascii="Arial" w:eastAsia="Times New Roman" w:hAnsi="Arial" w:cs="Arial"/>
          <w:color w:val="202020"/>
          <w:szCs w:val="28"/>
          <w:lang w:val="fr-FR"/>
        </w:rPr>
        <w:t xml:space="preserve">de </w:t>
      </w:r>
      <w:r>
        <w:rPr>
          <w:rStyle w:val="Strong"/>
          <w:rFonts w:ascii="Arial" w:eastAsia="Times New Roman" w:hAnsi="Arial" w:cs="Arial"/>
          <w:color w:val="202020"/>
          <w:szCs w:val="28"/>
          <w:lang w:val="fr-FR"/>
        </w:rPr>
        <w:t xml:space="preserve">Stéphane BIJOUX </w:t>
      </w:r>
    </w:p>
    <w:p w:rsidR="002025F5" w:rsidRDefault="002025F5" w:rsidP="00EB42E8">
      <w:pPr>
        <w:jc w:val="center"/>
        <w:rPr>
          <w:rStyle w:val="Strong"/>
          <w:rFonts w:ascii="Arial" w:eastAsia="Times New Roman" w:hAnsi="Arial" w:cs="Arial"/>
          <w:color w:val="202020"/>
          <w:szCs w:val="28"/>
          <w:lang w:val="fr-FR"/>
        </w:rPr>
      </w:pPr>
      <w:r>
        <w:rPr>
          <w:rStyle w:val="Strong"/>
          <w:rFonts w:ascii="Arial" w:eastAsia="Times New Roman" w:hAnsi="Arial" w:cs="Arial"/>
          <w:color w:val="202020"/>
          <w:szCs w:val="28"/>
          <w:lang w:val="fr-FR"/>
        </w:rPr>
        <w:t>Député européen</w:t>
      </w:r>
    </w:p>
    <w:p w:rsidR="002025F5" w:rsidRPr="002025F5" w:rsidRDefault="002025F5" w:rsidP="00EB42E8">
      <w:pPr>
        <w:jc w:val="center"/>
        <w:rPr>
          <w:rFonts w:ascii="Arial" w:eastAsia="Times New Roman" w:hAnsi="Arial" w:cs="Arial"/>
          <w:b/>
          <w:bCs/>
          <w:color w:val="202020"/>
          <w:szCs w:val="28"/>
          <w:lang w:val="fr-FR"/>
        </w:rPr>
      </w:pPr>
    </w:p>
    <w:p w:rsidR="00A857E4" w:rsidRPr="00451A57" w:rsidRDefault="00713037" w:rsidP="00A857E4">
      <w:pPr>
        <w:jc w:val="right"/>
        <w:rPr>
          <w:rFonts w:ascii="Arial" w:eastAsia="Times New Roman" w:hAnsi="Arial" w:cs="Arial"/>
          <w:b/>
          <w:color w:val="00B0F0"/>
          <w:sz w:val="28"/>
          <w:szCs w:val="28"/>
          <w:lang w:val="fr-FR"/>
        </w:rPr>
      </w:pPr>
      <w:r>
        <w:rPr>
          <w:rFonts w:ascii="Arial" w:eastAsia="Times New Roman" w:hAnsi="Arial" w:cs="Arial"/>
          <w:color w:val="21B1EB"/>
          <w:lang w:val="fr-FR"/>
        </w:rPr>
        <w:t>2</w:t>
      </w:r>
      <w:r w:rsidR="002339CC">
        <w:rPr>
          <w:rFonts w:ascii="Arial" w:eastAsia="Times New Roman" w:hAnsi="Arial" w:cs="Arial"/>
          <w:color w:val="21B1EB"/>
          <w:lang w:val="fr-FR"/>
        </w:rPr>
        <w:t>7</w:t>
      </w:r>
      <w:r w:rsidR="00A9549B">
        <w:rPr>
          <w:rFonts w:ascii="Arial" w:eastAsia="Times New Roman" w:hAnsi="Arial" w:cs="Arial"/>
          <w:color w:val="21B1EB"/>
          <w:lang w:val="fr-FR"/>
        </w:rPr>
        <w:t>/03</w:t>
      </w:r>
      <w:r w:rsidR="00EB42E8">
        <w:rPr>
          <w:rFonts w:ascii="Arial" w:eastAsia="Times New Roman" w:hAnsi="Arial" w:cs="Arial"/>
          <w:color w:val="21B1EB"/>
          <w:lang w:val="fr-FR"/>
        </w:rPr>
        <w:t>/</w:t>
      </w:r>
      <w:r w:rsidR="00A857E4">
        <w:rPr>
          <w:rFonts w:ascii="Arial" w:eastAsia="Times New Roman" w:hAnsi="Arial" w:cs="Arial"/>
          <w:color w:val="21B1EB"/>
          <w:lang w:val="fr-FR"/>
        </w:rPr>
        <w:t>202</w:t>
      </w:r>
      <w:r w:rsidR="002025F5">
        <w:rPr>
          <w:rFonts w:ascii="Arial" w:eastAsia="Times New Roman" w:hAnsi="Arial" w:cs="Arial"/>
          <w:color w:val="21B1EB"/>
          <w:lang w:val="fr-FR"/>
        </w:rPr>
        <w:t>4</w:t>
      </w:r>
    </w:p>
    <w:p w:rsidR="006211C0" w:rsidRDefault="006211C0" w:rsidP="00A857E4">
      <w:pPr>
        <w:rPr>
          <w:rFonts w:ascii="Arial" w:eastAsia="Times New Roman" w:hAnsi="Arial" w:cs="Arial"/>
          <w:lang w:val="fr-FR"/>
        </w:rPr>
      </w:pPr>
    </w:p>
    <w:p w:rsidR="00A40D17" w:rsidRDefault="00A40D17" w:rsidP="00A857E4">
      <w:pPr>
        <w:rPr>
          <w:rFonts w:ascii="Arial" w:eastAsia="Times New Roman" w:hAnsi="Arial" w:cs="Arial"/>
          <w:lang w:val="fr-FR"/>
        </w:rPr>
      </w:pPr>
    </w:p>
    <w:p w:rsidR="00572095" w:rsidRDefault="00713037" w:rsidP="00A9549B">
      <w:pPr>
        <w:jc w:val="center"/>
        <w:rPr>
          <w:rFonts w:ascii="Arial" w:eastAsia="Times New Roman" w:hAnsi="Arial" w:cs="Arial"/>
          <w:b/>
          <w:color w:val="00B0F0"/>
          <w:lang w:val="fr-FR"/>
        </w:rPr>
      </w:pPr>
      <w:r w:rsidRPr="00713037">
        <w:rPr>
          <w:rFonts w:ascii="Arial" w:eastAsia="Times New Roman" w:hAnsi="Arial" w:cs="Arial"/>
          <w:b/>
          <w:color w:val="00B0F0"/>
          <w:lang w:val="fr-FR"/>
        </w:rPr>
        <w:t xml:space="preserve">Un combat européen gagné pour les pêcheurs </w:t>
      </w:r>
      <w:r w:rsidR="002339CC">
        <w:rPr>
          <w:rFonts w:ascii="Arial" w:eastAsia="Times New Roman" w:hAnsi="Arial" w:cs="Arial"/>
          <w:b/>
          <w:color w:val="00B0F0"/>
          <w:lang w:val="fr-FR"/>
        </w:rPr>
        <w:t xml:space="preserve">réunionnais </w:t>
      </w:r>
    </w:p>
    <w:p w:rsidR="002339CC" w:rsidRDefault="00713037" w:rsidP="00A9549B">
      <w:pPr>
        <w:jc w:val="center"/>
        <w:rPr>
          <w:rFonts w:ascii="Arial" w:eastAsia="Times New Roman" w:hAnsi="Arial" w:cs="Arial"/>
          <w:b/>
          <w:color w:val="00B0F0"/>
          <w:lang w:val="fr-FR"/>
        </w:rPr>
      </w:pPr>
      <w:proofErr w:type="gramStart"/>
      <w:r w:rsidRPr="00713037">
        <w:rPr>
          <w:rFonts w:ascii="Arial" w:eastAsia="Times New Roman" w:hAnsi="Arial" w:cs="Arial"/>
          <w:b/>
          <w:color w:val="00B0F0"/>
          <w:lang w:val="fr-FR"/>
        </w:rPr>
        <w:t>avec</w:t>
      </w:r>
      <w:proofErr w:type="gramEnd"/>
      <w:r w:rsidRPr="00713037">
        <w:rPr>
          <w:rFonts w:ascii="Arial" w:eastAsia="Times New Roman" w:hAnsi="Arial" w:cs="Arial"/>
          <w:b/>
          <w:color w:val="00B0F0"/>
          <w:lang w:val="fr-FR"/>
        </w:rPr>
        <w:t xml:space="preserve"> le Député Stéphane BIJOUX : </w:t>
      </w:r>
    </w:p>
    <w:p w:rsidR="00713037" w:rsidRPr="00713037" w:rsidRDefault="00713037" w:rsidP="00A9549B">
      <w:pPr>
        <w:jc w:val="center"/>
        <w:rPr>
          <w:rFonts w:ascii="Arial" w:eastAsia="Times New Roman" w:hAnsi="Arial" w:cs="Arial"/>
          <w:b/>
          <w:color w:val="00B0F0"/>
          <w:lang w:val="fr-FR"/>
        </w:rPr>
      </w:pPr>
      <w:r w:rsidRPr="00713037">
        <w:rPr>
          <w:rFonts w:ascii="Arial" w:eastAsia="Times New Roman" w:hAnsi="Arial" w:cs="Arial"/>
          <w:b/>
          <w:color w:val="00B0F0"/>
          <w:lang w:val="fr-FR"/>
        </w:rPr>
        <w:t xml:space="preserve">L’Europe débloque les aides françaises pour renouveler les navires de pêche </w:t>
      </w:r>
      <w:r w:rsidR="002339CC">
        <w:rPr>
          <w:rFonts w:ascii="Arial" w:eastAsia="Times New Roman" w:hAnsi="Arial" w:cs="Arial"/>
          <w:b/>
          <w:color w:val="00B0F0"/>
          <w:lang w:val="fr-FR"/>
        </w:rPr>
        <w:t>artisanale</w:t>
      </w:r>
    </w:p>
    <w:p w:rsidR="00A9549B" w:rsidRDefault="00A9549B" w:rsidP="00A857E4">
      <w:pPr>
        <w:rPr>
          <w:lang w:val="fr-BE"/>
        </w:rPr>
      </w:pPr>
    </w:p>
    <w:p w:rsidR="00713037" w:rsidRPr="00713037" w:rsidRDefault="00713037" w:rsidP="00A857E4">
      <w:pPr>
        <w:rPr>
          <w:rFonts w:ascii="Arial" w:eastAsia="Times New Roman" w:hAnsi="Arial" w:cs="Arial"/>
          <w:lang w:val="fr-FR"/>
        </w:rPr>
      </w:pPr>
      <w:r w:rsidRPr="00713037">
        <w:rPr>
          <w:rFonts w:ascii="Arial" w:eastAsia="Times New Roman" w:hAnsi="Arial" w:cs="Arial"/>
          <w:lang w:val="fr-FR"/>
        </w:rPr>
        <w:t xml:space="preserve">C’est une grande victoire pour nos pêcheurs </w:t>
      </w:r>
      <w:r w:rsidR="002339CC">
        <w:rPr>
          <w:rFonts w:ascii="Arial" w:eastAsia="Times New Roman" w:hAnsi="Arial" w:cs="Arial"/>
          <w:lang w:val="fr-FR"/>
        </w:rPr>
        <w:t>réunionnais</w:t>
      </w:r>
      <w:r w:rsidRPr="00713037">
        <w:rPr>
          <w:rFonts w:ascii="Arial" w:eastAsia="Times New Roman" w:hAnsi="Arial" w:cs="Arial"/>
          <w:lang w:val="fr-FR"/>
        </w:rPr>
        <w:t xml:space="preserve"> : la Commission européenne autorise la France à financer de nouveaux navires de pêche de moins de douze mètres à La Réunion.     </w:t>
      </w:r>
    </w:p>
    <w:p w:rsidR="00A9549B" w:rsidRDefault="00A9549B" w:rsidP="00A857E4">
      <w:pPr>
        <w:rPr>
          <w:lang w:val="fr-BE"/>
        </w:rPr>
      </w:pPr>
    </w:p>
    <w:p w:rsidR="00713037" w:rsidRDefault="00713037" w:rsidP="00A857E4">
      <w:pPr>
        <w:rPr>
          <w:rFonts w:ascii="Segoe UI" w:hAnsi="Segoe UI" w:cs="Segoe UI"/>
          <w:color w:val="000000"/>
          <w:shd w:val="clear" w:color="auto" w:fill="FFFFFF"/>
          <w:lang w:val="fr-BE"/>
        </w:rPr>
      </w:pPr>
      <w:r w:rsidRPr="00713037">
        <w:rPr>
          <w:rFonts w:ascii="Arial" w:eastAsia="Times New Roman" w:hAnsi="Arial" w:cs="Arial"/>
          <w:lang w:val="fr-FR"/>
        </w:rPr>
        <w:t>Très engagé sur ce dossier, le Député européen de La Réunion Stéphane BIJOUX déclare : «</w:t>
      </w:r>
      <w:r w:rsidRPr="00713037">
        <w:rPr>
          <w:rFonts w:ascii="Segoe UI" w:hAnsi="Segoe UI" w:cs="Segoe UI"/>
          <w:color w:val="000000"/>
          <w:shd w:val="clear" w:color="auto" w:fill="FFFFFF"/>
          <w:lang w:val="fr-BE"/>
        </w:rPr>
        <w:t> </w:t>
      </w:r>
      <w:r w:rsidRPr="00713037">
        <w:rPr>
          <w:rFonts w:ascii="Arial" w:eastAsia="Times New Roman" w:hAnsi="Arial" w:cs="Arial"/>
          <w:i/>
          <w:color w:val="00B0F0"/>
          <w:lang w:val="fr-FR"/>
        </w:rPr>
        <w:t>C’est l’aboutissement d’un long combat pour défendre nos pêcheurs. Depuis 2019, nous avons beaucoup travaillé sous l’impulsion du Président Emmanuel MACRON et avec le Gouvernement pour débloquer le dossier important pour l’avenir de notre pêche artisanale. On s’est mobilisé à Bruxelles au Parlement européen, avec le Président de la Commission Pêche Pierre KARLESKIND mais aussi sur le terrain à La Réunion avec le Comité des pêches et son Président Gérard ZITTE pour mener cette bataille</w:t>
      </w:r>
      <w:r w:rsidRPr="00713037">
        <w:rPr>
          <w:rFonts w:ascii="Segoe UI" w:hAnsi="Segoe UI" w:cs="Segoe UI"/>
          <w:color w:val="000000"/>
          <w:shd w:val="clear" w:color="auto" w:fill="FFFFFF"/>
          <w:lang w:val="fr-BE"/>
        </w:rPr>
        <w:t>.</w:t>
      </w:r>
      <w:r w:rsidRPr="00713037">
        <w:rPr>
          <w:rFonts w:ascii="Arial" w:eastAsia="Times New Roman" w:hAnsi="Arial" w:cs="Arial"/>
          <w:lang w:val="fr-FR"/>
        </w:rPr>
        <w:t xml:space="preserve"> »</w:t>
      </w:r>
      <w:r w:rsidRPr="00713037">
        <w:rPr>
          <w:rFonts w:ascii="Segoe UI" w:hAnsi="Segoe UI" w:cs="Segoe UI"/>
          <w:color w:val="000000"/>
          <w:shd w:val="clear" w:color="auto" w:fill="FFFFFF"/>
          <w:lang w:val="fr-BE"/>
        </w:rPr>
        <w:t xml:space="preserve">    </w:t>
      </w:r>
    </w:p>
    <w:p w:rsidR="00A9549B" w:rsidRDefault="00A9549B" w:rsidP="00A857E4">
      <w:pPr>
        <w:rPr>
          <w:lang w:val="fr-BE"/>
        </w:rPr>
      </w:pPr>
    </w:p>
    <w:p w:rsidR="00713037" w:rsidRDefault="00713037" w:rsidP="00A857E4">
      <w:pPr>
        <w:rPr>
          <w:rFonts w:ascii="Segoe UI" w:hAnsi="Segoe UI" w:cs="Segoe UI"/>
          <w:color w:val="000000"/>
          <w:shd w:val="clear" w:color="auto" w:fill="FFFFFF"/>
          <w:lang w:val="fr-BE"/>
        </w:rPr>
      </w:pPr>
      <w:r w:rsidRPr="00713037">
        <w:rPr>
          <w:rFonts w:ascii="Arial" w:eastAsia="Times New Roman" w:hAnsi="Arial" w:cs="Arial"/>
          <w:lang w:val="fr-FR"/>
        </w:rPr>
        <w:t>Pour le Député réunionnais</w:t>
      </w:r>
      <w:r w:rsidRPr="00A9549B">
        <w:rPr>
          <w:rFonts w:ascii="Arial" w:eastAsia="Times New Roman" w:hAnsi="Arial" w:cs="Arial"/>
          <w:lang w:val="fr-FR"/>
        </w:rPr>
        <w:t xml:space="preserve"> </w:t>
      </w:r>
      <w:r w:rsidRPr="00713037">
        <w:rPr>
          <w:rFonts w:ascii="Arial" w:eastAsia="Times New Roman" w:hAnsi="Arial" w:cs="Arial"/>
          <w:lang w:val="fr-FR"/>
        </w:rPr>
        <w:t>cette victoire est la démonstration du succès d’une méthode de travail : «</w:t>
      </w:r>
      <w:r w:rsidRPr="00713037">
        <w:rPr>
          <w:rFonts w:ascii="Segoe UI" w:hAnsi="Segoe UI" w:cs="Segoe UI"/>
          <w:color w:val="000000"/>
          <w:shd w:val="clear" w:color="auto" w:fill="FFFFFF"/>
          <w:lang w:val="fr-BE"/>
        </w:rPr>
        <w:t xml:space="preserve"> </w:t>
      </w:r>
      <w:r w:rsidRPr="00713037">
        <w:rPr>
          <w:rFonts w:ascii="Arial" w:eastAsia="Times New Roman" w:hAnsi="Arial" w:cs="Arial"/>
          <w:i/>
          <w:color w:val="00B0F0"/>
          <w:lang w:val="fr-FR"/>
        </w:rPr>
        <w:t xml:space="preserve">Notre pêche est une pêche artisanale, respectueuse de l’environnement et de la ressource. Nos pêcheurs </w:t>
      </w:r>
      <w:proofErr w:type="spellStart"/>
      <w:r w:rsidRPr="00713037">
        <w:rPr>
          <w:rFonts w:ascii="Arial" w:eastAsia="Times New Roman" w:hAnsi="Arial" w:cs="Arial"/>
          <w:i/>
          <w:color w:val="00B0F0"/>
          <w:lang w:val="fr-FR"/>
        </w:rPr>
        <w:t>péi</w:t>
      </w:r>
      <w:proofErr w:type="spellEnd"/>
      <w:r w:rsidRPr="00713037">
        <w:rPr>
          <w:rFonts w:ascii="Arial" w:eastAsia="Times New Roman" w:hAnsi="Arial" w:cs="Arial"/>
          <w:i/>
          <w:color w:val="00B0F0"/>
          <w:lang w:val="fr-FR"/>
        </w:rPr>
        <w:t xml:space="preserve"> sont des artisans de la mer et leurs conditions de travail sont réellement très difficiles. Leur sécurité est menacée. Au final, c’est la pérennité de toute la filière pêche réunionnaise qui est en jeu. Alors, nous sommes venus à chaque fois sur le terrain, au plus </w:t>
      </w:r>
      <w:r w:rsidR="00572095">
        <w:rPr>
          <w:rFonts w:ascii="Arial" w:eastAsia="Times New Roman" w:hAnsi="Arial" w:cs="Arial"/>
          <w:i/>
          <w:color w:val="00B0F0"/>
          <w:lang w:val="fr-FR"/>
        </w:rPr>
        <w:t xml:space="preserve">près </w:t>
      </w:r>
      <w:r w:rsidRPr="00713037">
        <w:rPr>
          <w:rFonts w:ascii="Arial" w:eastAsia="Times New Roman" w:hAnsi="Arial" w:cs="Arial"/>
          <w:i/>
          <w:color w:val="00B0F0"/>
          <w:lang w:val="fr-FR"/>
        </w:rPr>
        <w:t>des réalités locales, notamment avec le Commissaire européen à la Pêche Virginijus SINKEVIČIUS, avec un objectif : renforcer la solidarité avec</w:t>
      </w:r>
      <w:r w:rsidR="002339CC">
        <w:rPr>
          <w:rFonts w:ascii="Arial" w:eastAsia="Times New Roman" w:hAnsi="Arial" w:cs="Arial"/>
          <w:i/>
          <w:color w:val="00B0F0"/>
          <w:lang w:val="fr-FR"/>
        </w:rPr>
        <w:t xml:space="preserve"> les pêcheurs et convaincre les I</w:t>
      </w:r>
      <w:r w:rsidRPr="00713037">
        <w:rPr>
          <w:rFonts w:ascii="Arial" w:eastAsia="Times New Roman" w:hAnsi="Arial" w:cs="Arial"/>
          <w:i/>
          <w:color w:val="00B0F0"/>
          <w:lang w:val="fr-FR"/>
        </w:rPr>
        <w:t>nstitutions européennes de l’urgence de concrétiser le renouvellement des flottes de pêche</w:t>
      </w:r>
      <w:r w:rsidRPr="00713037">
        <w:rPr>
          <w:rFonts w:ascii="Segoe UI" w:hAnsi="Segoe UI" w:cs="Segoe UI"/>
          <w:color w:val="000000"/>
          <w:shd w:val="clear" w:color="auto" w:fill="FFFFFF"/>
          <w:lang w:val="fr-BE"/>
        </w:rPr>
        <w:t>.</w:t>
      </w:r>
      <w:r w:rsidRPr="00713037">
        <w:rPr>
          <w:rFonts w:ascii="Arial" w:eastAsia="Times New Roman" w:hAnsi="Arial" w:cs="Arial"/>
          <w:lang w:val="fr-FR"/>
        </w:rPr>
        <w:t xml:space="preserve"> »</w:t>
      </w:r>
      <w:r w:rsidRPr="00713037">
        <w:rPr>
          <w:rFonts w:ascii="Segoe UI" w:hAnsi="Segoe UI" w:cs="Segoe UI"/>
          <w:color w:val="000000"/>
          <w:shd w:val="clear" w:color="auto" w:fill="FFFFFF"/>
          <w:lang w:val="fr-BE"/>
        </w:rPr>
        <w:t xml:space="preserve">  </w:t>
      </w:r>
    </w:p>
    <w:p w:rsidR="00713037" w:rsidRDefault="00713037" w:rsidP="00A857E4">
      <w:pPr>
        <w:rPr>
          <w:rFonts w:ascii="Arial" w:eastAsia="Times New Roman" w:hAnsi="Arial" w:cs="Arial"/>
          <w:lang w:val="fr-FR"/>
        </w:rPr>
      </w:pPr>
    </w:p>
    <w:p w:rsidR="00713037" w:rsidRDefault="00713037" w:rsidP="00713037">
      <w:pPr>
        <w:rPr>
          <w:rFonts w:ascii="Segoe UI" w:hAnsi="Segoe UI" w:cs="Segoe UI"/>
          <w:color w:val="000000"/>
          <w:shd w:val="clear" w:color="auto" w:fill="FFFFFF"/>
          <w:lang w:val="fr-BE"/>
        </w:rPr>
      </w:pPr>
      <w:r w:rsidRPr="00713037">
        <w:rPr>
          <w:rFonts w:ascii="Arial" w:eastAsia="Times New Roman" w:hAnsi="Arial" w:cs="Arial"/>
          <w:lang w:val="fr-FR"/>
        </w:rPr>
        <w:t>Cette décision consolide l’engagement de l’Union Européenne et de l’État à La Réunion pour soutenir le développement économique, pour construire l’autonomie alimentaire, pour valoriser la production locale. Pour le Député européen Stéphane BIJOUX : «</w:t>
      </w:r>
      <w:r w:rsidRPr="00713037">
        <w:rPr>
          <w:rFonts w:ascii="Segoe UI" w:hAnsi="Segoe UI" w:cs="Segoe UI"/>
          <w:color w:val="000000"/>
          <w:shd w:val="clear" w:color="auto" w:fill="FFFFFF"/>
          <w:lang w:val="fr-BE"/>
        </w:rPr>
        <w:t> </w:t>
      </w:r>
      <w:r w:rsidRPr="00713037">
        <w:rPr>
          <w:rFonts w:ascii="Arial" w:eastAsia="Times New Roman" w:hAnsi="Arial" w:cs="Arial"/>
          <w:i/>
          <w:color w:val="00B0F0"/>
          <w:lang w:val="fr-FR"/>
        </w:rPr>
        <w:t>C’est un signal fort qui vient d’être envoyé pour renforcer la sécurité de nos pêcheurs, soutenir l’attractivité du secteur de la pêche et ainsi offrir de nouvelle</w:t>
      </w:r>
      <w:r w:rsidR="00572095">
        <w:rPr>
          <w:rFonts w:ascii="Arial" w:eastAsia="Times New Roman" w:hAnsi="Arial" w:cs="Arial"/>
          <w:i/>
          <w:color w:val="00B0F0"/>
          <w:lang w:val="fr-FR"/>
        </w:rPr>
        <w:t>s</w:t>
      </w:r>
      <w:bookmarkStart w:id="0" w:name="_GoBack"/>
      <w:bookmarkEnd w:id="0"/>
      <w:r w:rsidRPr="00713037">
        <w:rPr>
          <w:rFonts w:ascii="Arial" w:eastAsia="Times New Roman" w:hAnsi="Arial" w:cs="Arial"/>
          <w:i/>
          <w:color w:val="00B0F0"/>
          <w:lang w:val="fr-FR"/>
        </w:rPr>
        <w:t xml:space="preserve"> opportunités à nos jeunes.</w:t>
      </w:r>
      <w:r w:rsidRPr="00713037">
        <w:rPr>
          <w:rFonts w:ascii="Arial" w:eastAsia="Times New Roman" w:hAnsi="Arial" w:cs="Arial"/>
          <w:lang w:val="fr-FR"/>
        </w:rPr>
        <w:t> »</w:t>
      </w:r>
      <w:r w:rsidRPr="00713037">
        <w:rPr>
          <w:rFonts w:ascii="Segoe UI" w:hAnsi="Segoe UI" w:cs="Segoe UI"/>
          <w:color w:val="000000"/>
          <w:shd w:val="clear" w:color="auto" w:fill="FFFFFF"/>
          <w:lang w:val="fr-BE"/>
        </w:rPr>
        <w:t xml:space="preserve">   </w:t>
      </w:r>
    </w:p>
    <w:p w:rsidR="00713037" w:rsidRDefault="00713037" w:rsidP="00713037">
      <w:pPr>
        <w:rPr>
          <w:rFonts w:ascii="Segoe UI" w:hAnsi="Segoe UI" w:cs="Segoe UI"/>
          <w:color w:val="000000"/>
          <w:shd w:val="clear" w:color="auto" w:fill="FFFFFF"/>
          <w:lang w:val="fr-BE"/>
        </w:rPr>
      </w:pPr>
    </w:p>
    <w:p w:rsidR="002339CC" w:rsidRDefault="002339CC" w:rsidP="00713037">
      <w:pPr>
        <w:rPr>
          <w:rFonts w:ascii="Segoe UI" w:hAnsi="Segoe UI" w:cs="Segoe UI"/>
          <w:color w:val="000000"/>
          <w:shd w:val="clear" w:color="auto" w:fill="FFFFFF"/>
          <w:lang w:val="fr-BE"/>
        </w:rPr>
      </w:pPr>
      <w:r>
        <w:rPr>
          <w:rFonts w:ascii="Arial" w:eastAsia="Times New Roman" w:hAnsi="Arial" w:cs="Arial"/>
          <w:lang w:val="fr-FR"/>
        </w:rPr>
        <w:t>La</w:t>
      </w:r>
      <w:r w:rsidRPr="002339CC">
        <w:rPr>
          <w:rFonts w:ascii="Arial" w:eastAsia="Times New Roman" w:hAnsi="Arial" w:cs="Arial"/>
          <w:lang w:val="fr-FR"/>
        </w:rPr>
        <w:t xml:space="preserve"> Commission autorise également </w:t>
      </w:r>
      <w:r>
        <w:rPr>
          <w:rFonts w:ascii="Arial" w:eastAsia="Times New Roman" w:hAnsi="Arial" w:cs="Arial"/>
          <w:lang w:val="fr-FR"/>
        </w:rPr>
        <w:t>le renouvellement</w:t>
      </w:r>
      <w:r w:rsidRPr="002339CC">
        <w:rPr>
          <w:rFonts w:ascii="Arial" w:eastAsia="Times New Roman" w:hAnsi="Arial" w:cs="Arial"/>
          <w:lang w:val="fr-FR"/>
        </w:rPr>
        <w:t xml:space="preserve"> des navires de moins de 12 mètres en Martinique et en Guadeloupe. Pour le Député ultramarin :</w:t>
      </w:r>
      <w:r>
        <w:rPr>
          <w:rFonts w:ascii="Segoe UI" w:hAnsi="Segoe UI" w:cs="Segoe UI"/>
          <w:color w:val="000000"/>
          <w:shd w:val="clear" w:color="auto" w:fill="FFFFFF"/>
          <w:lang w:val="fr-BE"/>
        </w:rPr>
        <w:t> « </w:t>
      </w:r>
      <w:r w:rsidRPr="002339CC">
        <w:rPr>
          <w:rFonts w:ascii="Arial" w:eastAsia="Times New Roman" w:hAnsi="Arial" w:cs="Arial"/>
          <w:i/>
          <w:color w:val="00B0F0"/>
          <w:lang w:val="fr-FR"/>
        </w:rPr>
        <w:t>C’est</w:t>
      </w:r>
      <w:r w:rsidR="00665BE9">
        <w:rPr>
          <w:rFonts w:ascii="Arial" w:eastAsia="Times New Roman" w:hAnsi="Arial" w:cs="Arial"/>
          <w:i/>
          <w:color w:val="00B0F0"/>
          <w:lang w:val="fr-FR"/>
        </w:rPr>
        <w:t xml:space="preserve"> la concrétisation du Ré</w:t>
      </w:r>
      <w:r w:rsidRPr="002339CC">
        <w:rPr>
          <w:rFonts w:ascii="Arial" w:eastAsia="Times New Roman" w:hAnsi="Arial" w:cs="Arial"/>
          <w:i/>
          <w:color w:val="00B0F0"/>
          <w:lang w:val="fr-FR"/>
        </w:rPr>
        <w:t xml:space="preserve">flexe Outre-mer que je porte au Parlement européen pour l’ensemble de nos Outre-mer. C’est une victoire </w:t>
      </w:r>
      <w:r w:rsidR="00665BE9">
        <w:rPr>
          <w:rFonts w:ascii="Arial" w:eastAsia="Times New Roman" w:hAnsi="Arial" w:cs="Arial"/>
          <w:i/>
          <w:color w:val="00B0F0"/>
          <w:lang w:val="fr-FR"/>
        </w:rPr>
        <w:t xml:space="preserve">méritée et légitime </w:t>
      </w:r>
      <w:r w:rsidRPr="002339CC">
        <w:rPr>
          <w:rFonts w:ascii="Arial" w:eastAsia="Times New Roman" w:hAnsi="Arial" w:cs="Arial"/>
          <w:i/>
          <w:color w:val="00B0F0"/>
          <w:lang w:val="fr-FR"/>
        </w:rPr>
        <w:t xml:space="preserve">pour </w:t>
      </w:r>
      <w:r>
        <w:rPr>
          <w:rFonts w:ascii="Arial" w:eastAsia="Times New Roman" w:hAnsi="Arial" w:cs="Arial"/>
          <w:i/>
          <w:color w:val="00B0F0"/>
          <w:lang w:val="fr-FR"/>
        </w:rPr>
        <w:t>tous nos</w:t>
      </w:r>
      <w:r w:rsidRPr="002339CC">
        <w:rPr>
          <w:rFonts w:ascii="Arial" w:eastAsia="Times New Roman" w:hAnsi="Arial" w:cs="Arial"/>
          <w:i/>
          <w:color w:val="00B0F0"/>
          <w:lang w:val="fr-FR"/>
        </w:rPr>
        <w:t xml:space="preserve"> pêcheurs</w:t>
      </w:r>
      <w:r w:rsidRPr="002339CC">
        <w:rPr>
          <w:rFonts w:ascii="Segoe UI" w:hAnsi="Segoe UI" w:cs="Segoe UI"/>
          <w:i/>
          <w:color w:val="000000"/>
          <w:shd w:val="clear" w:color="auto" w:fill="FFFFFF"/>
          <w:lang w:val="fr-BE"/>
        </w:rPr>
        <w:t>. </w:t>
      </w:r>
      <w:r>
        <w:rPr>
          <w:rFonts w:ascii="Segoe UI" w:hAnsi="Segoe UI" w:cs="Segoe UI"/>
          <w:color w:val="000000"/>
          <w:shd w:val="clear" w:color="auto" w:fill="FFFFFF"/>
          <w:lang w:val="fr-BE"/>
        </w:rPr>
        <w:t>»</w:t>
      </w:r>
    </w:p>
    <w:p w:rsidR="002339CC" w:rsidRDefault="002339CC" w:rsidP="00713037">
      <w:pPr>
        <w:rPr>
          <w:rFonts w:ascii="Arial" w:eastAsia="Times New Roman" w:hAnsi="Arial" w:cs="Arial"/>
          <w:lang w:val="fr-FR"/>
        </w:rPr>
      </w:pPr>
    </w:p>
    <w:p w:rsidR="00713037" w:rsidRPr="00713037" w:rsidRDefault="00713037" w:rsidP="00713037">
      <w:pPr>
        <w:rPr>
          <w:rFonts w:ascii="Arial" w:eastAsia="Times New Roman" w:hAnsi="Arial" w:cs="Arial"/>
          <w:i/>
          <w:color w:val="00B0F0"/>
          <w:lang w:val="fr-BE"/>
        </w:rPr>
      </w:pPr>
      <w:r w:rsidRPr="00713037">
        <w:rPr>
          <w:rFonts w:ascii="Arial" w:eastAsia="Times New Roman" w:hAnsi="Arial" w:cs="Arial"/>
          <w:lang w:val="fr-FR"/>
        </w:rPr>
        <w:t>S’il y a encore des chantiers à concrétiser pour l’ensemble des pêcheurs ultramarins, Stéphane BIJOUX le redit : «</w:t>
      </w:r>
      <w:r w:rsidRPr="00713037">
        <w:rPr>
          <w:rFonts w:ascii="Segoe UI" w:hAnsi="Segoe UI" w:cs="Segoe UI"/>
          <w:i/>
          <w:iCs/>
          <w:color w:val="000000"/>
          <w:shd w:val="clear" w:color="auto" w:fill="FFFFFF"/>
          <w:lang w:val="fr-BE"/>
        </w:rPr>
        <w:t> </w:t>
      </w:r>
      <w:r w:rsidRPr="00713037">
        <w:rPr>
          <w:rFonts w:ascii="Arial" w:eastAsia="Times New Roman" w:hAnsi="Arial" w:cs="Arial"/>
          <w:i/>
          <w:color w:val="00B0F0"/>
          <w:lang w:val="fr-FR"/>
        </w:rPr>
        <w:t>Je vais continuer de m’engager pour une action publique forte au service de nos Outre-mer, de nos territoires, de tous les ultramarins</w:t>
      </w:r>
      <w:r w:rsidRPr="00713037">
        <w:rPr>
          <w:rFonts w:ascii="Arial" w:eastAsia="Times New Roman" w:hAnsi="Arial" w:cs="Arial"/>
          <w:lang w:val="fr-FR"/>
        </w:rPr>
        <w:t>. »</w:t>
      </w:r>
    </w:p>
    <w:p w:rsidR="007F07F7" w:rsidRDefault="007F07F7">
      <w:pPr>
        <w:jc w:val="left"/>
        <w:rPr>
          <w:lang w:val="fr-BE"/>
        </w:rPr>
      </w:pPr>
      <w:r>
        <w:rPr>
          <w:lang w:val="fr-BE"/>
        </w:rPr>
        <w:br w:type="page"/>
      </w:r>
    </w:p>
    <w:p w:rsidR="00A9549B" w:rsidRDefault="006021CC" w:rsidP="00A857E4">
      <w:pPr>
        <w:rPr>
          <w:lang w:val="fr-BE"/>
        </w:rPr>
      </w:pPr>
      <w:r>
        <w:rPr>
          <w:noProof/>
          <w:lang w:eastAsia="en-GB"/>
        </w:rPr>
        <w:lastRenderedPageBreak/>
        <w:drawing>
          <wp:anchor distT="0" distB="0" distL="114300" distR="114300" simplePos="0" relativeHeight="251664384" behindDoc="1" locked="0" layoutInCell="1" allowOverlap="1">
            <wp:simplePos x="0" y="0"/>
            <wp:positionH relativeFrom="column">
              <wp:posOffset>3201035</wp:posOffset>
            </wp:positionH>
            <wp:positionV relativeFrom="paragraph">
              <wp:posOffset>12065</wp:posOffset>
            </wp:positionV>
            <wp:extent cx="3190875" cy="2125534"/>
            <wp:effectExtent l="0" t="0" r="0" b="8255"/>
            <wp:wrapNone/>
            <wp:docPr id="12" name="Picture 12" descr="C:\Users\tadnot\Downloads\photo_5767207327324291514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dnot\Downloads\photo_5767207327324291514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2731" cy="2126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12065</wp:posOffset>
            </wp:positionV>
            <wp:extent cx="3190875" cy="2125534"/>
            <wp:effectExtent l="0" t="0" r="0" b="8255"/>
            <wp:wrapNone/>
            <wp:docPr id="2" name="Picture 2" descr="C:\Users\tadnot\Downloads\photo_6028514589311876098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dnot\Downloads\photo_6028514589311876098_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21255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3037" w:rsidRPr="00713037" w:rsidRDefault="004D646D" w:rsidP="00713037">
      <w:pPr>
        <w:tabs>
          <w:tab w:val="left" w:pos="4124"/>
        </w:tabs>
        <w:rPr>
          <w:lang w:val="fr-BE"/>
        </w:rPr>
      </w:pPr>
      <w:r>
        <w:rPr>
          <w:noProof/>
          <w:lang w:eastAsia="en-GB"/>
        </w:rPr>
        <w:drawing>
          <wp:anchor distT="0" distB="0" distL="114300" distR="114300" simplePos="0" relativeHeight="251665408" behindDoc="0" locked="0" layoutInCell="1" allowOverlap="1">
            <wp:simplePos x="0" y="0"/>
            <wp:positionH relativeFrom="column">
              <wp:posOffset>3172460</wp:posOffset>
            </wp:positionH>
            <wp:positionV relativeFrom="paragraph">
              <wp:posOffset>2170429</wp:posOffset>
            </wp:positionV>
            <wp:extent cx="3200400" cy="25038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to_5956306405130615909_y.jpg"/>
                    <pic:cNvPicPr/>
                  </pic:nvPicPr>
                  <pic:blipFill>
                    <a:blip r:embed="rId10">
                      <a:extLst>
                        <a:ext uri="{28A0092B-C50C-407E-A947-70E740481C1C}">
                          <a14:useLocalDpi xmlns:a14="http://schemas.microsoft.com/office/drawing/2010/main" val="0"/>
                        </a:ext>
                      </a:extLst>
                    </a:blip>
                    <a:stretch>
                      <a:fillRect/>
                    </a:stretch>
                  </pic:blipFill>
                  <pic:spPr>
                    <a:xfrm>
                      <a:off x="0" y="0"/>
                      <a:ext cx="3201015" cy="2504286"/>
                    </a:xfrm>
                    <a:prstGeom prst="rect">
                      <a:avLst/>
                    </a:prstGeom>
                  </pic:spPr>
                </pic:pic>
              </a:graphicData>
            </a:graphic>
            <wp14:sizeRelH relativeFrom="margin">
              <wp14:pctWidth>0</wp14:pctWidth>
            </wp14:sizeRelH>
            <wp14:sizeRelV relativeFrom="margin">
              <wp14:pctHeight>0</wp14:pctHeight>
            </wp14:sizeRelV>
          </wp:anchor>
        </w:drawing>
      </w:r>
      <w:r w:rsidR="006021CC">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2160906</wp:posOffset>
            </wp:positionV>
            <wp:extent cx="3175038" cy="2514600"/>
            <wp:effectExtent l="0" t="0" r="6350" b="0"/>
            <wp:wrapNone/>
            <wp:docPr id="11" name="Picture 11" descr="C:\Users\tadnot\Downloads\photo_5949669735765490791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dnot\Downloads\photo_5949669735765490791_y.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 r="7153" b="1954"/>
                    <a:stretch/>
                  </pic:blipFill>
                  <pic:spPr bwMode="auto">
                    <a:xfrm>
                      <a:off x="0" y="0"/>
                      <a:ext cx="3175038" cy="2514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13037" w:rsidRPr="00713037" w:rsidSect="002339CC">
      <w:pgSz w:w="11906" w:h="16838"/>
      <w:pgMar w:top="142" w:right="1304" w:bottom="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E4"/>
    <w:rsid w:val="002025F5"/>
    <w:rsid w:val="002339CC"/>
    <w:rsid w:val="00285094"/>
    <w:rsid w:val="002F6AD8"/>
    <w:rsid w:val="004D646D"/>
    <w:rsid w:val="004E0B80"/>
    <w:rsid w:val="00517559"/>
    <w:rsid w:val="00572095"/>
    <w:rsid w:val="005762E3"/>
    <w:rsid w:val="005F4FC0"/>
    <w:rsid w:val="006021CC"/>
    <w:rsid w:val="00607D3C"/>
    <w:rsid w:val="006211C0"/>
    <w:rsid w:val="00637607"/>
    <w:rsid w:val="00665BE9"/>
    <w:rsid w:val="00713037"/>
    <w:rsid w:val="007F07F7"/>
    <w:rsid w:val="008765BE"/>
    <w:rsid w:val="009562B4"/>
    <w:rsid w:val="00A160A2"/>
    <w:rsid w:val="00A40D17"/>
    <w:rsid w:val="00A857E4"/>
    <w:rsid w:val="00A9549B"/>
    <w:rsid w:val="00AC55D5"/>
    <w:rsid w:val="00B16587"/>
    <w:rsid w:val="00B85D06"/>
    <w:rsid w:val="00C528AB"/>
    <w:rsid w:val="00CB52D2"/>
    <w:rsid w:val="00D164CF"/>
    <w:rsid w:val="00EB1E0D"/>
    <w:rsid w:val="00EB42E8"/>
    <w:rsid w:val="00F31367"/>
    <w:rsid w:val="00F520F2"/>
    <w:rsid w:val="00F63106"/>
    <w:rsid w:val="00F774C2"/>
    <w:rsid w:val="00F91210"/>
    <w:rsid w:val="00F94267"/>
    <w:rsid w:val="00F95E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90D9E"/>
  <w15:docId w15:val="{250600FD-5F6A-454A-987F-80FD3A4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BalloonText">
    <w:name w:val="Balloon Text"/>
    <w:basedOn w:val="Normal"/>
    <w:link w:val="BalloonTextChar"/>
    <w:uiPriority w:val="99"/>
    <w:semiHidden/>
    <w:unhideWhenUsed/>
    <w:rsid w:val="002025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5F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10836">
      <w:bodyDiv w:val="1"/>
      <w:marLeft w:val="0"/>
      <w:marRight w:val="0"/>
      <w:marTop w:val="0"/>
      <w:marBottom w:val="0"/>
      <w:divBdr>
        <w:top w:val="none" w:sz="0" w:space="0" w:color="auto"/>
        <w:left w:val="none" w:sz="0" w:space="0" w:color="auto"/>
        <w:bottom w:val="none" w:sz="0" w:space="0" w:color="auto"/>
        <w:right w:val="none" w:sz="0" w:space="0" w:color="auto"/>
      </w:divBdr>
      <w:divsChild>
        <w:div w:id="1294403158">
          <w:marLeft w:val="0"/>
          <w:marRight w:val="0"/>
          <w:marTop w:val="0"/>
          <w:marBottom w:val="0"/>
          <w:divBdr>
            <w:top w:val="none" w:sz="0" w:space="0" w:color="auto"/>
            <w:left w:val="none" w:sz="0" w:space="0" w:color="auto"/>
            <w:bottom w:val="none" w:sz="0" w:space="0" w:color="auto"/>
            <w:right w:val="none" w:sz="0" w:space="0" w:color="auto"/>
          </w:divBdr>
          <w:divsChild>
            <w:div w:id="1442601869">
              <w:marLeft w:val="0"/>
              <w:marRight w:val="0"/>
              <w:marTop w:val="0"/>
              <w:marBottom w:val="0"/>
              <w:divBdr>
                <w:top w:val="none" w:sz="0" w:space="0" w:color="auto"/>
                <w:left w:val="none" w:sz="0" w:space="0" w:color="auto"/>
                <w:bottom w:val="none" w:sz="0" w:space="0" w:color="auto"/>
                <w:right w:val="none" w:sz="0" w:space="0" w:color="auto"/>
              </w:divBdr>
              <w:divsChild>
                <w:div w:id="2044355943">
                  <w:marLeft w:val="0"/>
                  <w:marRight w:val="0"/>
                  <w:marTop w:val="0"/>
                  <w:marBottom w:val="0"/>
                  <w:divBdr>
                    <w:top w:val="none" w:sz="0" w:space="0" w:color="auto"/>
                    <w:left w:val="none" w:sz="0" w:space="0" w:color="auto"/>
                    <w:bottom w:val="none" w:sz="0" w:space="0" w:color="auto"/>
                    <w:right w:val="none" w:sz="0" w:space="0" w:color="auto"/>
                  </w:divBdr>
                  <w:divsChild>
                    <w:div w:id="922027588">
                      <w:marLeft w:val="0"/>
                      <w:marRight w:val="0"/>
                      <w:marTop w:val="0"/>
                      <w:marBottom w:val="0"/>
                      <w:divBdr>
                        <w:top w:val="none" w:sz="0" w:space="0" w:color="auto"/>
                        <w:left w:val="none" w:sz="0" w:space="0" w:color="auto"/>
                        <w:bottom w:val="none" w:sz="0" w:space="0" w:color="auto"/>
                        <w:right w:val="none" w:sz="0" w:space="0" w:color="auto"/>
                      </w:divBdr>
                      <w:divsChild>
                        <w:div w:id="1590696566">
                          <w:marLeft w:val="0"/>
                          <w:marRight w:val="0"/>
                          <w:marTop w:val="0"/>
                          <w:marBottom w:val="0"/>
                          <w:divBdr>
                            <w:top w:val="none" w:sz="0" w:space="0" w:color="auto"/>
                            <w:left w:val="none" w:sz="0" w:space="0" w:color="auto"/>
                            <w:bottom w:val="none" w:sz="0" w:space="0" w:color="auto"/>
                            <w:right w:val="none" w:sz="0" w:space="0" w:color="auto"/>
                          </w:divBdr>
                          <w:divsChild>
                            <w:div w:id="541020331">
                              <w:marLeft w:val="0"/>
                              <w:marRight w:val="0"/>
                              <w:marTop w:val="0"/>
                              <w:marBottom w:val="0"/>
                              <w:divBdr>
                                <w:top w:val="none" w:sz="0" w:space="0" w:color="auto"/>
                                <w:left w:val="none" w:sz="0" w:space="0" w:color="auto"/>
                                <w:bottom w:val="none" w:sz="0" w:space="0" w:color="auto"/>
                                <w:right w:val="none" w:sz="0" w:space="0" w:color="auto"/>
                              </w:divBdr>
                              <w:divsChild>
                                <w:div w:id="1410884135">
                                  <w:marLeft w:val="0"/>
                                  <w:marRight w:val="0"/>
                                  <w:marTop w:val="0"/>
                                  <w:marBottom w:val="0"/>
                                  <w:divBdr>
                                    <w:top w:val="none" w:sz="0" w:space="0" w:color="auto"/>
                                    <w:left w:val="none" w:sz="0" w:space="0" w:color="auto"/>
                                    <w:bottom w:val="none" w:sz="0" w:space="0" w:color="auto"/>
                                    <w:right w:val="none" w:sz="0" w:space="0" w:color="auto"/>
                                  </w:divBdr>
                                  <w:divsChild>
                                    <w:div w:id="1207449059">
                                      <w:marLeft w:val="0"/>
                                      <w:marRight w:val="0"/>
                                      <w:marTop w:val="0"/>
                                      <w:marBottom w:val="0"/>
                                      <w:divBdr>
                                        <w:top w:val="none" w:sz="0" w:space="0" w:color="auto"/>
                                        <w:left w:val="none" w:sz="0" w:space="0" w:color="auto"/>
                                        <w:bottom w:val="none" w:sz="0" w:space="0" w:color="auto"/>
                                        <w:right w:val="none" w:sz="0" w:space="0" w:color="auto"/>
                                      </w:divBdr>
                                      <w:divsChild>
                                        <w:div w:id="6277065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30276">
          <w:marLeft w:val="0"/>
          <w:marRight w:val="0"/>
          <w:marTop w:val="0"/>
          <w:marBottom w:val="0"/>
          <w:divBdr>
            <w:top w:val="none" w:sz="0" w:space="0" w:color="auto"/>
            <w:left w:val="none" w:sz="0" w:space="0" w:color="auto"/>
            <w:bottom w:val="none" w:sz="0" w:space="0" w:color="auto"/>
            <w:right w:val="none" w:sz="0" w:space="0" w:color="auto"/>
          </w:divBdr>
          <w:divsChild>
            <w:div w:id="283732920">
              <w:marLeft w:val="0"/>
              <w:marRight w:val="0"/>
              <w:marTop w:val="0"/>
              <w:marBottom w:val="0"/>
              <w:divBdr>
                <w:top w:val="none" w:sz="0" w:space="0" w:color="auto"/>
                <w:left w:val="none" w:sz="0" w:space="0" w:color="auto"/>
                <w:bottom w:val="none" w:sz="0" w:space="0" w:color="auto"/>
                <w:right w:val="none" w:sz="0" w:space="0" w:color="auto"/>
              </w:divBdr>
              <w:divsChild>
                <w:div w:id="1695225191">
                  <w:marLeft w:val="0"/>
                  <w:marRight w:val="0"/>
                  <w:marTop w:val="0"/>
                  <w:marBottom w:val="0"/>
                  <w:divBdr>
                    <w:top w:val="none" w:sz="0" w:space="0" w:color="auto"/>
                    <w:left w:val="none" w:sz="0" w:space="0" w:color="auto"/>
                    <w:bottom w:val="none" w:sz="0" w:space="0" w:color="auto"/>
                    <w:right w:val="none" w:sz="0" w:space="0" w:color="auto"/>
                  </w:divBdr>
                  <w:divsChild>
                    <w:div w:id="2083485163">
                      <w:marLeft w:val="0"/>
                      <w:marRight w:val="0"/>
                      <w:marTop w:val="0"/>
                      <w:marBottom w:val="0"/>
                      <w:divBdr>
                        <w:top w:val="none" w:sz="0" w:space="0" w:color="auto"/>
                        <w:left w:val="none" w:sz="0" w:space="0" w:color="auto"/>
                        <w:bottom w:val="none" w:sz="0" w:space="0" w:color="auto"/>
                        <w:right w:val="none" w:sz="0" w:space="0" w:color="auto"/>
                      </w:divBdr>
                      <w:divsChild>
                        <w:div w:id="891190345">
                          <w:marLeft w:val="0"/>
                          <w:marRight w:val="0"/>
                          <w:marTop w:val="0"/>
                          <w:marBottom w:val="0"/>
                          <w:divBdr>
                            <w:top w:val="none" w:sz="0" w:space="0" w:color="auto"/>
                            <w:left w:val="none" w:sz="0" w:space="0" w:color="auto"/>
                            <w:bottom w:val="none" w:sz="0" w:space="0" w:color="auto"/>
                            <w:right w:val="none" w:sz="0" w:space="0" w:color="auto"/>
                          </w:divBdr>
                          <w:divsChild>
                            <w:div w:id="571938083">
                              <w:marLeft w:val="0"/>
                              <w:marRight w:val="0"/>
                              <w:marTop w:val="0"/>
                              <w:marBottom w:val="0"/>
                              <w:divBdr>
                                <w:top w:val="none" w:sz="0" w:space="0" w:color="auto"/>
                                <w:left w:val="none" w:sz="0" w:space="0" w:color="auto"/>
                                <w:bottom w:val="none" w:sz="0" w:space="0" w:color="auto"/>
                                <w:right w:val="none" w:sz="0" w:space="0" w:color="auto"/>
                              </w:divBdr>
                            </w:div>
                            <w:div w:id="400055310">
                              <w:marLeft w:val="0"/>
                              <w:marRight w:val="0"/>
                              <w:marTop w:val="0"/>
                              <w:marBottom w:val="0"/>
                              <w:divBdr>
                                <w:top w:val="none" w:sz="0" w:space="0" w:color="auto"/>
                                <w:left w:val="none" w:sz="0" w:space="0" w:color="auto"/>
                                <w:bottom w:val="none" w:sz="0" w:space="0" w:color="auto"/>
                                <w:right w:val="none" w:sz="0" w:space="0" w:color="auto"/>
                              </w:divBdr>
                              <w:divsChild>
                                <w:div w:id="2127305872">
                                  <w:marLeft w:val="0"/>
                                  <w:marRight w:val="0"/>
                                  <w:marTop w:val="0"/>
                                  <w:marBottom w:val="0"/>
                                  <w:divBdr>
                                    <w:top w:val="none" w:sz="0" w:space="0" w:color="auto"/>
                                    <w:left w:val="none" w:sz="0" w:space="0" w:color="auto"/>
                                    <w:bottom w:val="none" w:sz="0" w:space="0" w:color="auto"/>
                                    <w:right w:val="none" w:sz="0" w:space="0" w:color="auto"/>
                                  </w:divBdr>
                                </w:div>
                                <w:div w:id="1225798996">
                                  <w:marLeft w:val="0"/>
                                  <w:marRight w:val="0"/>
                                  <w:marTop w:val="0"/>
                                  <w:marBottom w:val="0"/>
                                  <w:divBdr>
                                    <w:top w:val="none" w:sz="0" w:space="0" w:color="auto"/>
                                    <w:left w:val="none" w:sz="0" w:space="0" w:color="auto"/>
                                    <w:bottom w:val="none" w:sz="0" w:space="0" w:color="auto"/>
                                    <w:right w:val="none" w:sz="0" w:space="0" w:color="auto"/>
                                  </w:divBdr>
                                </w:div>
                                <w:div w:id="2092851635">
                                  <w:marLeft w:val="0"/>
                                  <w:marRight w:val="0"/>
                                  <w:marTop w:val="0"/>
                                  <w:marBottom w:val="0"/>
                                  <w:divBdr>
                                    <w:top w:val="none" w:sz="0" w:space="0" w:color="auto"/>
                                    <w:left w:val="none" w:sz="0" w:space="0" w:color="auto"/>
                                    <w:bottom w:val="none" w:sz="0" w:space="0" w:color="auto"/>
                                    <w:right w:val="none" w:sz="0" w:space="0" w:color="auto"/>
                                  </w:divBdr>
                                </w:div>
                                <w:div w:id="1168397709">
                                  <w:marLeft w:val="0"/>
                                  <w:marRight w:val="0"/>
                                  <w:marTop w:val="0"/>
                                  <w:marBottom w:val="0"/>
                                  <w:divBdr>
                                    <w:top w:val="none" w:sz="0" w:space="0" w:color="auto"/>
                                    <w:left w:val="none" w:sz="0" w:space="0" w:color="auto"/>
                                    <w:bottom w:val="none" w:sz="0" w:space="0" w:color="auto"/>
                                    <w:right w:val="none" w:sz="0" w:space="0" w:color="auto"/>
                                  </w:divBdr>
                                </w:div>
                              </w:divsChild>
                            </w:div>
                            <w:div w:id="1357653109">
                              <w:marLeft w:val="0"/>
                              <w:marRight w:val="0"/>
                              <w:marTop w:val="0"/>
                              <w:marBottom w:val="0"/>
                              <w:divBdr>
                                <w:top w:val="none" w:sz="0" w:space="0" w:color="auto"/>
                                <w:left w:val="none" w:sz="0" w:space="0" w:color="auto"/>
                                <w:bottom w:val="none" w:sz="0" w:space="0" w:color="auto"/>
                                <w:right w:val="none" w:sz="0" w:space="0" w:color="auto"/>
                              </w:divBdr>
                              <w:divsChild>
                                <w:div w:id="1159033522">
                                  <w:marLeft w:val="0"/>
                                  <w:marRight w:val="0"/>
                                  <w:marTop w:val="0"/>
                                  <w:marBottom w:val="0"/>
                                  <w:divBdr>
                                    <w:top w:val="none" w:sz="0" w:space="0" w:color="auto"/>
                                    <w:left w:val="none" w:sz="0" w:space="0" w:color="auto"/>
                                    <w:bottom w:val="none" w:sz="0" w:space="0" w:color="auto"/>
                                    <w:right w:val="none" w:sz="0" w:space="0" w:color="auto"/>
                                  </w:divBdr>
                                  <w:divsChild>
                                    <w:div w:id="640355186">
                                      <w:marLeft w:val="0"/>
                                      <w:marRight w:val="0"/>
                                      <w:marTop w:val="0"/>
                                      <w:marBottom w:val="0"/>
                                      <w:divBdr>
                                        <w:top w:val="none" w:sz="0" w:space="0" w:color="auto"/>
                                        <w:left w:val="none" w:sz="0" w:space="0" w:color="auto"/>
                                        <w:bottom w:val="none" w:sz="0" w:space="0" w:color="auto"/>
                                        <w:right w:val="none" w:sz="0" w:space="0" w:color="auto"/>
                                      </w:divBdr>
                                    </w:div>
                                    <w:div w:id="784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49745">
                              <w:marLeft w:val="0"/>
                              <w:marRight w:val="0"/>
                              <w:marTop w:val="0"/>
                              <w:marBottom w:val="0"/>
                              <w:divBdr>
                                <w:top w:val="none" w:sz="0" w:space="0" w:color="auto"/>
                                <w:left w:val="none" w:sz="0" w:space="0" w:color="auto"/>
                                <w:bottom w:val="none" w:sz="0" w:space="0" w:color="auto"/>
                                <w:right w:val="none" w:sz="0" w:space="0" w:color="auto"/>
                              </w:divBdr>
                              <w:divsChild>
                                <w:div w:id="1023165494">
                                  <w:marLeft w:val="0"/>
                                  <w:marRight w:val="0"/>
                                  <w:marTop w:val="0"/>
                                  <w:marBottom w:val="0"/>
                                  <w:divBdr>
                                    <w:top w:val="none" w:sz="0" w:space="0" w:color="auto"/>
                                    <w:left w:val="none" w:sz="0" w:space="0" w:color="auto"/>
                                    <w:bottom w:val="none" w:sz="0" w:space="0" w:color="auto"/>
                                    <w:right w:val="none" w:sz="0" w:space="0" w:color="auto"/>
                                  </w:divBdr>
                                </w:div>
                                <w:div w:id="1852446357">
                                  <w:marLeft w:val="0"/>
                                  <w:marRight w:val="0"/>
                                  <w:marTop w:val="0"/>
                                  <w:marBottom w:val="0"/>
                                  <w:divBdr>
                                    <w:top w:val="none" w:sz="0" w:space="0" w:color="auto"/>
                                    <w:left w:val="none" w:sz="0" w:space="0" w:color="auto"/>
                                    <w:bottom w:val="none" w:sz="0" w:space="0" w:color="auto"/>
                                    <w:right w:val="none" w:sz="0" w:space="0" w:color="auto"/>
                                  </w:divBdr>
                                </w:div>
                                <w:div w:id="1840341823">
                                  <w:marLeft w:val="0"/>
                                  <w:marRight w:val="0"/>
                                  <w:marTop w:val="0"/>
                                  <w:marBottom w:val="0"/>
                                  <w:divBdr>
                                    <w:top w:val="none" w:sz="0" w:space="0" w:color="auto"/>
                                    <w:left w:val="none" w:sz="0" w:space="0" w:color="auto"/>
                                    <w:bottom w:val="none" w:sz="0" w:space="0" w:color="auto"/>
                                    <w:right w:val="none" w:sz="0" w:space="0" w:color="auto"/>
                                  </w:divBdr>
                                </w:div>
                                <w:div w:id="21436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0.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0.png"/><Relationship Id="rId10" Type="http://schemas.openxmlformats.org/officeDocument/2006/relationships/image" Target="media/image5.jpg"/><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Perrine OROSCO</dc:creator>
  <cp:keywords/>
  <dc:description/>
  <cp:lastModifiedBy>OROSCO Perrine</cp:lastModifiedBy>
  <cp:revision>4</cp:revision>
  <cp:lastPrinted>2024-03-27T09:32:00Z</cp:lastPrinted>
  <dcterms:created xsi:type="dcterms:W3CDTF">2024-03-27T09:29:00Z</dcterms:created>
  <dcterms:modified xsi:type="dcterms:W3CDTF">2024-03-27T09:35:00Z</dcterms:modified>
</cp:coreProperties>
</file>